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11" w:rsidRDefault="0057498C">
      <w:r>
        <w:rPr>
          <w:noProof/>
        </w:rPr>
        <mc:AlternateContent>
          <mc:Choice Requires="wps">
            <w:drawing>
              <wp:anchor distT="0" distB="0" distL="114300" distR="114300" simplePos="0" relativeHeight="251658240" behindDoc="1" locked="0" layoutInCell="1" hidden="0" allowOverlap="1">
                <wp:simplePos x="0" y="0"/>
                <wp:positionH relativeFrom="column">
                  <wp:posOffset>-736599</wp:posOffset>
                </wp:positionH>
                <wp:positionV relativeFrom="paragraph">
                  <wp:posOffset>-38099</wp:posOffset>
                </wp:positionV>
                <wp:extent cx="8332972" cy="8875233"/>
                <wp:effectExtent l="0" t="0" r="0" b="0"/>
                <wp:wrapNone/>
                <wp:docPr id="4" name="Rectangle 4"/>
                <wp:cNvGraphicFramePr/>
                <a:graphic xmlns:a="http://schemas.openxmlformats.org/drawingml/2006/main">
                  <a:graphicData uri="http://schemas.microsoft.com/office/word/2010/wordprocessingShape">
                    <wps:wsp>
                      <wps:cNvSpPr/>
                      <wps:spPr>
                        <a:xfrm>
                          <a:off x="1268414" y="0"/>
                          <a:ext cx="8155172" cy="7560000"/>
                        </a:xfrm>
                        <a:prstGeom prst="rect">
                          <a:avLst/>
                        </a:prstGeom>
                        <a:noFill/>
                        <a:ln w="177800" cap="flat" cmpd="sng">
                          <a:solidFill>
                            <a:srgbClr val="0070C0"/>
                          </a:solidFill>
                          <a:prstDash val="solid"/>
                          <a:round/>
                          <a:headEnd type="none" w="sm" len="sm"/>
                          <a:tailEnd type="none" w="sm" len="sm"/>
                        </a:ln>
                      </wps:spPr>
                      <wps:txbx>
                        <w:txbxContent>
                          <w:p w:rsidR="00510811" w:rsidRDefault="0051081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6" style="position:absolute;margin-left:-58pt;margin-top:-3pt;width:656.15pt;height:69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" filled="f" strokecolor="#0070c0" strokeweight="14pt">
                <v:stroke startarrowwidth="narrow" startarrowlength="short" endarrowwidth="narrow" endarrowlength="short" joinstyle="round"/>
                <v:textbox inset="2.53958mm,2.53958mm,2.53958mm,2.53958mm">
                  <w:txbxContent>
                    <w:p w:rsidR="00510811" w:rsidRDefault="00510811">
                      <w:pPr>
                        <w:spacing w:line="240" w:lineRule="auto"/>
                        <w:textDirection w:val="btLr"/>
                      </w:pPr>
                    </w:p>
                  </w:txbxContent>
                </v:textbox>
              </v:rect>
            </w:pict>
          </mc:Fallback>
        </mc:AlternateContent>
      </w:r>
    </w:p>
    <w:p w:rsidR="00510811" w:rsidRDefault="0057498C">
      <w:pPr>
        <w:jc w:val="center"/>
        <w:rPr>
          <w:sz w:val="68"/>
          <w:szCs w:val="68"/>
        </w:rPr>
      </w:pPr>
      <w:r>
        <w:rPr>
          <w:sz w:val="68"/>
          <w:szCs w:val="68"/>
        </w:rPr>
        <w:t>Comp Title:</w:t>
      </w:r>
    </w:p>
    <w:p w:rsidR="00510811" w:rsidRDefault="0057498C">
      <w:pPr>
        <w:jc w:val="center"/>
        <w:rPr>
          <w:sz w:val="48"/>
          <w:szCs w:val="48"/>
        </w:rPr>
      </w:pPr>
      <w:r>
        <w:rPr>
          <w:sz w:val="48"/>
          <w:szCs w:val="48"/>
        </w:rPr>
        <w:t xml:space="preserve">Continuation of your comp title </w:t>
      </w:r>
    </w:p>
    <w:p w:rsidR="00510811" w:rsidRDefault="0057498C">
      <w:pPr>
        <w:jc w:val="center"/>
        <w:rPr>
          <w:sz w:val="56"/>
          <w:szCs w:val="56"/>
        </w:rPr>
      </w:pPr>
      <w:proofErr w:type="gramStart"/>
      <w:r>
        <w:rPr>
          <w:sz w:val="56"/>
          <w:szCs w:val="56"/>
        </w:rPr>
        <w:t>Your</w:t>
      </w:r>
      <w:proofErr w:type="gramEnd"/>
      <w:r>
        <w:rPr>
          <w:sz w:val="56"/>
          <w:szCs w:val="56"/>
        </w:rPr>
        <w:t xml:space="preserve"> Name </w:t>
      </w:r>
    </w:p>
    <w:p w:rsidR="00510811" w:rsidRDefault="0057498C">
      <w:pPr>
        <w:jc w:val="center"/>
        <w:rPr>
          <w:sz w:val="72"/>
          <w:szCs w:val="72"/>
        </w:rPr>
      </w:pPr>
      <w:r>
        <w:rPr>
          <w:noProof/>
        </w:rPr>
        <w:drawing>
          <wp:inline distT="0" distB="0" distL="0" distR="0">
            <wp:extent cx="4831351" cy="3220543"/>
            <wp:effectExtent l="0" t="0" r="0" b="0"/>
            <wp:docPr id="5" name="image1.jpg" descr="http://static01.nyt.com/images/2015/03/06/world/06circus-web/06circus-web-articleLarge.jpg"/>
            <wp:cNvGraphicFramePr/>
            <a:graphic xmlns:a="http://schemas.openxmlformats.org/drawingml/2006/main">
              <a:graphicData uri="http://schemas.openxmlformats.org/drawingml/2006/picture">
                <pic:pic xmlns:pic="http://schemas.openxmlformats.org/drawingml/2006/picture">
                  <pic:nvPicPr>
                    <pic:cNvPr id="0" name="image1.jpg" descr="http://static01.nyt.com/images/2015/03/06/world/06circus-web/06circus-web-articleLarge.jpg"/>
                    <pic:cNvPicPr preferRelativeResize="0"/>
                  </pic:nvPicPr>
                  <pic:blipFill>
                    <a:blip r:embed="rId5"/>
                    <a:srcRect/>
                    <a:stretch>
                      <a:fillRect/>
                    </a:stretch>
                  </pic:blipFill>
                  <pic:spPr>
                    <a:xfrm>
                      <a:off x="0" y="0"/>
                      <a:ext cx="4831351" cy="3220543"/>
                    </a:xfrm>
                    <a:prstGeom prst="rect">
                      <a:avLst/>
                    </a:prstGeom>
                    <a:ln/>
                  </pic:spPr>
                </pic:pic>
              </a:graphicData>
            </a:graphic>
          </wp:inline>
        </w:drawing>
      </w:r>
    </w:p>
    <w:p w:rsidR="00510811" w:rsidRDefault="0057498C">
      <w:pPr>
        <w:rPr>
          <w:sz w:val="36"/>
          <w:szCs w:val="36"/>
        </w:rPr>
      </w:pPr>
      <w:bookmarkStart w:id="0" w:name="_heading=h.gjdgxs" w:colFirst="0" w:colLast="0"/>
      <w:bookmarkEnd w:id="0"/>
      <w:r>
        <w:rPr>
          <w:sz w:val="36"/>
          <w:szCs w:val="36"/>
        </w:rPr>
        <w:t>Abstract (100 words in 18-20 point Calibri) - In the 133 years since P.T. Barnum bought his first one, no animal has been so closely identified with the circus as the elephant, starring under the big tents, adorning posters and ritually announcing the circ</w:t>
      </w:r>
      <w:r>
        <w:rPr>
          <w:sz w:val="36"/>
          <w:szCs w:val="36"/>
        </w:rPr>
        <w:t xml:space="preserve">us’ arrival with a gawk-worthy parade into town — in the case of New York, through the Midtown Tunnel. </w:t>
      </w:r>
    </w:p>
    <w:p w:rsidR="00510811" w:rsidRDefault="0057498C">
      <w:pPr>
        <w:rPr>
          <w:sz w:val="40"/>
          <w:szCs w:val="40"/>
        </w:rPr>
      </w:pPr>
      <w:r>
        <w:rPr>
          <w:sz w:val="36"/>
          <w:szCs w:val="36"/>
        </w:rPr>
        <w:t>But after decades of animal rights activists claiming that it treats the giant creatures cruelly, Ringling Brothers and Barnum &amp; Bailey announced Thursd</w:t>
      </w:r>
      <w:r>
        <w:rPr>
          <w:sz w:val="36"/>
          <w:szCs w:val="36"/>
        </w:rPr>
        <w:t>ay that its three touring circuses, performing 1,000 shows a year, would phase out e</w:t>
      </w:r>
      <w:bookmarkStart w:id="1" w:name="_GoBack"/>
      <w:bookmarkEnd w:id="1"/>
      <w:r>
        <w:rPr>
          <w:sz w:val="36"/>
          <w:szCs w:val="36"/>
        </w:rPr>
        <w:t>lephant acts by 2018.</w:t>
      </w:r>
      <w:r>
        <w:rPr>
          <w:sz w:val="40"/>
          <w:szCs w:val="40"/>
        </w:rPr>
        <w:tab/>
      </w:r>
    </w:p>
    <w:p w:rsidR="00510811" w:rsidRDefault="0057498C">
      <w:pPr>
        <w:jc w:val="right"/>
        <w:rPr>
          <w:sz w:val="36"/>
          <w:szCs w:val="36"/>
        </w:rPr>
      </w:pPr>
      <w:r>
        <w:rPr>
          <w:i/>
          <w:sz w:val="36"/>
          <w:szCs w:val="36"/>
        </w:rPr>
        <w:t>Spring 2020</w:t>
      </w:r>
    </w:p>
    <w:sectPr w:rsidR="00510811">
      <w:pgSz w:w="12240" w:h="15840"/>
      <w:pgMar w:top="1008" w:right="864" w:bottom="100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11"/>
    <w:rsid w:val="00510811"/>
    <w:rsid w:val="0057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B7DC"/>
  <w15:docId w15:val="{754E5003-6F68-4E12-AB1D-4D166A2E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C6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9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LnYpeP1GRynzQnnBiUMAAzzA==">AMUW2mVgUU18JO6ZrjK8NcxQWsehE8mfpMJLgTSAET4c91pTbAYxMviGjrzA27ggqCWGa9ZvID8EHcHS5GiEJHLHvMcKv0HuxGdGopcbeJH4RZ43UcgkJ/4=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Lori Riggle</cp:lastModifiedBy>
  <cp:revision>2</cp:revision>
  <dcterms:created xsi:type="dcterms:W3CDTF">2015-03-06T19:32:00Z</dcterms:created>
  <dcterms:modified xsi:type="dcterms:W3CDTF">2020-04-04T13:29:00Z</dcterms:modified>
</cp:coreProperties>
</file>